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6C331" w14:textId="77777777" w:rsidR="001811CC" w:rsidRPr="0081216C" w:rsidRDefault="001811CC" w:rsidP="006D14BE">
      <w:pPr>
        <w:spacing w:line="360" w:lineRule="auto"/>
        <w:jc w:val="both"/>
        <w:rPr>
          <w:rFonts w:asciiTheme="majorHAnsi" w:eastAsia="Times New Roman" w:hAnsiTheme="majorHAnsi" w:cstheme="majorHAnsi"/>
          <w:color w:val="222222"/>
          <w:shd w:val="clear" w:color="auto" w:fill="FFFFFF"/>
          <w:lang w:val="en-US"/>
        </w:rPr>
      </w:pPr>
    </w:p>
    <w:p w14:paraId="240DDE0D" w14:textId="77777777" w:rsidR="001811CC" w:rsidRPr="0081216C" w:rsidRDefault="001811CC" w:rsidP="001811CC">
      <w:pPr>
        <w:rPr>
          <w:rFonts w:asciiTheme="majorHAnsi" w:hAnsiTheme="majorHAnsi" w:cstheme="majorHAnsi"/>
          <w:color w:val="FF0000"/>
        </w:rPr>
      </w:pPr>
      <w:r w:rsidRPr="0081216C">
        <w:rPr>
          <w:rFonts w:asciiTheme="majorHAnsi" w:hAnsiTheme="majorHAnsi" w:cstheme="majorHAns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BD948" wp14:editId="412B8B94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0"/>
                <wp:wrapNone/>
                <wp:docPr id="13783677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0429A" w14:textId="77777777" w:rsidR="001811CC" w:rsidRPr="00E76E9B" w:rsidRDefault="001811CC" w:rsidP="001811CC">
                            <w:pPr>
                              <w:jc w:val="center"/>
                              <w:rPr>
                                <w:color w:val="333399"/>
                                <w:sz w:val="28"/>
                                <w:lang w:val="en-US"/>
                              </w:rPr>
                            </w:pPr>
                            <w:r w:rsidRPr="00513E7C">
                              <w:rPr>
                                <w:noProof/>
                                <w:color w:val="333399"/>
                                <w:sz w:val="28"/>
                                <w:lang w:eastAsia="el-GR"/>
                              </w:rPr>
                              <w:drawing>
                                <wp:inline distT="0" distB="0" distL="0" distR="0" wp14:anchorId="4AC6A046" wp14:editId="40FF7A91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57E7A2" w14:textId="77777777" w:rsidR="001811CC" w:rsidRPr="00CC33C0" w:rsidRDefault="001811CC" w:rsidP="001811C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</w:rPr>
                            </w:pPr>
                            <w:r w:rsidRPr="00CC33C0">
                              <w:rPr>
                                <w:rFonts w:asciiTheme="majorHAnsi" w:hAnsiTheme="majorHAnsi" w:cstheme="majorHAns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25E1BF3" w14:textId="77777777" w:rsidR="001811CC" w:rsidRPr="00CC33C0" w:rsidRDefault="001811CC" w:rsidP="001811C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</w:rPr>
                            </w:pPr>
                            <w:r w:rsidRPr="00CC33C0">
                              <w:rPr>
                                <w:rFonts w:asciiTheme="majorHAnsi" w:hAnsiTheme="majorHAnsi" w:cstheme="majorHAns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4F631AE9" w14:textId="77777777" w:rsidR="001811CC" w:rsidRPr="00CC33C0" w:rsidRDefault="001811CC" w:rsidP="001811C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CC33C0">
                              <w:rPr>
                                <w:rFonts w:asciiTheme="majorHAnsi" w:hAnsiTheme="majorHAnsi" w:cstheme="majorHAns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280C2A1F" w14:textId="77777777" w:rsidR="001811CC" w:rsidRPr="00E76E9B" w:rsidRDefault="001811CC" w:rsidP="001811CC">
                            <w:pPr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E76E9B">
                              <w:rPr>
                                <w:color w:val="4F81BD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BD9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" stroked="f" strokeweight="2.25pt">
                <v:stroke dashstyle="1 1" endcap="round"/>
                <v:path arrowok="t"/>
                <v:textbox inset="0,0,0,0">
                  <w:txbxContent>
                    <w:p w14:paraId="3690429A" w14:textId="77777777" w:rsidR="001811CC" w:rsidRPr="00E76E9B" w:rsidRDefault="001811CC" w:rsidP="001811CC">
                      <w:pPr>
                        <w:jc w:val="center"/>
                        <w:rPr>
                          <w:color w:val="333399"/>
                          <w:sz w:val="28"/>
                          <w:lang w:val="en-US"/>
                        </w:rPr>
                      </w:pPr>
                      <w:r w:rsidRPr="00513E7C">
                        <w:rPr>
                          <w:noProof/>
                          <w:color w:val="333399"/>
                          <w:sz w:val="28"/>
                          <w:lang w:eastAsia="el-GR"/>
                        </w:rPr>
                        <w:drawing>
                          <wp:inline distT="0" distB="0" distL="0" distR="0" wp14:anchorId="4AC6A046" wp14:editId="40FF7A91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57E7A2" w14:textId="77777777" w:rsidR="001811CC" w:rsidRPr="00CC33C0" w:rsidRDefault="001811CC" w:rsidP="001811CC">
                      <w:pPr>
                        <w:jc w:val="center"/>
                        <w:rPr>
                          <w:rFonts w:asciiTheme="majorHAnsi" w:hAnsiTheme="majorHAnsi" w:cstheme="majorHAnsi"/>
                          <w:color w:val="4F81BD"/>
                        </w:rPr>
                      </w:pPr>
                      <w:r w:rsidRPr="00CC33C0">
                        <w:rPr>
                          <w:rFonts w:asciiTheme="majorHAnsi" w:hAnsiTheme="majorHAnsi" w:cstheme="majorHAnsi"/>
                          <w:color w:val="4F81BD"/>
                        </w:rPr>
                        <w:t>ΕΛΛΗΝΙΚΗ ΔΗΜΟΚΡΑΤΙΑ</w:t>
                      </w:r>
                    </w:p>
                    <w:p w14:paraId="625E1BF3" w14:textId="77777777" w:rsidR="001811CC" w:rsidRPr="00CC33C0" w:rsidRDefault="001811CC" w:rsidP="001811CC">
                      <w:pPr>
                        <w:jc w:val="center"/>
                        <w:rPr>
                          <w:rFonts w:asciiTheme="majorHAnsi" w:hAnsiTheme="majorHAnsi" w:cstheme="majorHAnsi"/>
                          <w:color w:val="4F81BD"/>
                        </w:rPr>
                      </w:pPr>
                      <w:r w:rsidRPr="00CC33C0">
                        <w:rPr>
                          <w:rFonts w:asciiTheme="majorHAnsi" w:hAnsiTheme="majorHAnsi" w:cstheme="majorHAns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4F631AE9" w14:textId="77777777" w:rsidR="001811CC" w:rsidRPr="00CC33C0" w:rsidRDefault="001811CC" w:rsidP="001811CC">
                      <w:pPr>
                        <w:jc w:val="center"/>
                        <w:rPr>
                          <w:rFonts w:asciiTheme="majorHAnsi" w:hAnsiTheme="majorHAnsi" w:cstheme="majorHAnsi"/>
                          <w:color w:val="4F81BD"/>
                          <w:sz w:val="22"/>
                          <w:szCs w:val="20"/>
                        </w:rPr>
                      </w:pPr>
                      <w:r w:rsidRPr="00CC33C0">
                        <w:rPr>
                          <w:rFonts w:asciiTheme="majorHAnsi" w:hAnsiTheme="majorHAnsi" w:cstheme="majorHAns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280C2A1F" w14:textId="77777777" w:rsidR="001811CC" w:rsidRPr="00E76E9B" w:rsidRDefault="001811CC" w:rsidP="001811CC">
                      <w:pPr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E76E9B">
                        <w:rPr>
                          <w:color w:val="4F81BD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81216C">
        <w:rPr>
          <w:rFonts w:asciiTheme="majorHAnsi" w:hAnsiTheme="majorHAnsi" w:cstheme="majorHAnsi"/>
          <w:color w:val="FF0000"/>
        </w:rPr>
        <w:t xml:space="preserve"> </w:t>
      </w:r>
    </w:p>
    <w:p w14:paraId="430C563D" w14:textId="77777777" w:rsidR="001811CC" w:rsidRPr="0081216C" w:rsidRDefault="001811CC" w:rsidP="001811CC">
      <w:pPr>
        <w:jc w:val="center"/>
        <w:rPr>
          <w:rFonts w:asciiTheme="majorHAnsi" w:hAnsiTheme="majorHAnsi" w:cstheme="majorHAnsi"/>
        </w:rPr>
      </w:pPr>
    </w:p>
    <w:p w14:paraId="4B5540DF" w14:textId="77777777" w:rsidR="001811CC" w:rsidRPr="0081216C" w:rsidRDefault="001811CC" w:rsidP="001811CC">
      <w:pPr>
        <w:ind w:left="-284"/>
        <w:jc w:val="center"/>
        <w:rPr>
          <w:rFonts w:asciiTheme="majorHAnsi" w:hAnsiTheme="majorHAnsi" w:cstheme="majorHAnsi"/>
        </w:rPr>
      </w:pPr>
    </w:p>
    <w:p w14:paraId="20A67545" w14:textId="77777777" w:rsidR="001811CC" w:rsidRPr="0081216C" w:rsidRDefault="001811CC" w:rsidP="001811CC">
      <w:pPr>
        <w:spacing w:before="60"/>
        <w:jc w:val="center"/>
        <w:rPr>
          <w:rFonts w:asciiTheme="majorHAnsi" w:hAnsiTheme="majorHAnsi" w:cstheme="majorHAnsi"/>
        </w:rPr>
      </w:pPr>
    </w:p>
    <w:p w14:paraId="2CED8BC5" w14:textId="77777777" w:rsidR="001811CC" w:rsidRPr="0081216C" w:rsidRDefault="001811CC" w:rsidP="001811CC">
      <w:pPr>
        <w:jc w:val="center"/>
        <w:rPr>
          <w:rFonts w:asciiTheme="majorHAnsi" w:hAnsiTheme="majorHAnsi" w:cstheme="majorHAnsi"/>
          <w:sz w:val="20"/>
          <w:szCs w:val="20"/>
        </w:rPr>
      </w:pPr>
    </w:p>
    <w:p w14:paraId="3017C4C8" w14:textId="77777777" w:rsidR="001811CC" w:rsidRPr="0081216C" w:rsidRDefault="001811CC" w:rsidP="001811CC">
      <w:pPr>
        <w:jc w:val="center"/>
        <w:rPr>
          <w:rFonts w:asciiTheme="majorHAnsi" w:hAnsiTheme="majorHAnsi" w:cstheme="majorHAnsi"/>
        </w:rPr>
      </w:pPr>
    </w:p>
    <w:p w14:paraId="1AE4F9AF" w14:textId="77777777" w:rsidR="001811CC" w:rsidRPr="0081216C" w:rsidRDefault="001811CC" w:rsidP="001811CC">
      <w:pPr>
        <w:pStyle w:val="a3"/>
        <w:ind w:firstLine="0"/>
        <w:rPr>
          <w:rFonts w:asciiTheme="majorHAnsi" w:hAnsiTheme="majorHAnsi" w:cstheme="majorHAnsi"/>
          <w:sz w:val="24"/>
        </w:rPr>
      </w:pPr>
    </w:p>
    <w:p w14:paraId="342AAE49" w14:textId="4533ED39" w:rsidR="001811CC" w:rsidRPr="0081216C" w:rsidRDefault="001811CC" w:rsidP="001811CC">
      <w:pPr>
        <w:pStyle w:val="a3"/>
        <w:ind w:firstLine="0"/>
        <w:jc w:val="right"/>
        <w:rPr>
          <w:rFonts w:asciiTheme="majorHAnsi" w:hAnsiTheme="majorHAnsi" w:cstheme="majorHAnsi"/>
          <w:sz w:val="24"/>
        </w:rPr>
      </w:pPr>
      <w:r w:rsidRPr="0081216C">
        <w:rPr>
          <w:rFonts w:asciiTheme="majorHAnsi" w:hAnsiTheme="majorHAnsi" w:cstheme="majorHAnsi"/>
          <w:sz w:val="24"/>
        </w:rPr>
        <w:t xml:space="preserve">          Αθήνα, 9 Αυγούστου </w:t>
      </w:r>
      <w:bookmarkStart w:id="0" w:name="_GoBack"/>
      <w:bookmarkEnd w:id="0"/>
      <w:r w:rsidRPr="0081216C">
        <w:rPr>
          <w:rFonts w:asciiTheme="majorHAnsi" w:hAnsiTheme="majorHAnsi" w:cstheme="majorHAnsi"/>
          <w:sz w:val="24"/>
        </w:rPr>
        <w:t>2024</w:t>
      </w:r>
    </w:p>
    <w:p w14:paraId="112650BB" w14:textId="77777777" w:rsidR="004E7D89" w:rsidRPr="00CC33C0" w:rsidRDefault="004E7D89" w:rsidP="004E7D89">
      <w:pPr>
        <w:jc w:val="center"/>
        <w:rPr>
          <w:rFonts w:asciiTheme="majorHAnsi" w:hAnsiTheme="majorHAnsi" w:cstheme="majorHAnsi"/>
          <w:b/>
          <w:kern w:val="2"/>
        </w:rPr>
      </w:pPr>
    </w:p>
    <w:p w14:paraId="494D3EA7" w14:textId="0629EAEE" w:rsidR="001811CC" w:rsidRPr="00CC33C0" w:rsidRDefault="001811CC" w:rsidP="004E7D89">
      <w:pPr>
        <w:jc w:val="center"/>
        <w:rPr>
          <w:rFonts w:asciiTheme="majorHAnsi" w:hAnsiTheme="majorHAnsi" w:cstheme="majorHAnsi"/>
          <w:b/>
          <w:kern w:val="2"/>
        </w:rPr>
      </w:pPr>
      <w:r w:rsidRPr="0081216C">
        <w:rPr>
          <w:rFonts w:asciiTheme="majorHAnsi" w:hAnsiTheme="majorHAnsi" w:cstheme="majorHAnsi"/>
          <w:b/>
          <w:kern w:val="2"/>
        </w:rPr>
        <w:t>Ανακοίνωση</w:t>
      </w:r>
    </w:p>
    <w:p w14:paraId="6FBCB9C1" w14:textId="77777777" w:rsidR="001811CC" w:rsidRPr="0081216C" w:rsidRDefault="001811CC" w:rsidP="006D14BE">
      <w:pPr>
        <w:spacing w:line="360" w:lineRule="auto"/>
        <w:jc w:val="both"/>
        <w:rPr>
          <w:rFonts w:asciiTheme="majorHAnsi" w:eastAsia="Times New Roman" w:hAnsiTheme="majorHAnsi" w:cstheme="majorHAnsi"/>
          <w:color w:val="222222"/>
          <w:shd w:val="clear" w:color="auto" w:fill="FFFFFF"/>
        </w:rPr>
      </w:pPr>
    </w:p>
    <w:p w14:paraId="1D50C61E" w14:textId="33697510" w:rsidR="006D14BE" w:rsidRPr="0081216C" w:rsidRDefault="006D14BE" w:rsidP="006D14BE">
      <w:pPr>
        <w:spacing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81216C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Από το Υπουργείου Πολιτισμού ανακοινώνεται ότι με την υπ' </w:t>
      </w:r>
      <w:proofErr w:type="spellStart"/>
      <w:r w:rsidRPr="0081216C">
        <w:rPr>
          <w:rFonts w:asciiTheme="majorHAnsi" w:eastAsia="Times New Roman" w:hAnsiTheme="majorHAnsi" w:cstheme="majorHAnsi"/>
          <w:color w:val="222222"/>
          <w:shd w:val="clear" w:color="auto" w:fill="FFFFFF"/>
        </w:rPr>
        <w:t>αρ</w:t>
      </w:r>
      <w:proofErr w:type="spellEnd"/>
      <w:r w:rsidRPr="0081216C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. 499/2024 απόφαση του Μονομελούς Πρωτοδικείου Ηρακλείου κρίθηκε παράνομη η 24ωρη απεργιακή κινητοποίηση, που προκήρυξε η </w:t>
      </w:r>
      <w:proofErr w:type="spellStart"/>
      <w:r w:rsidRPr="0081216C">
        <w:rPr>
          <w:rFonts w:asciiTheme="majorHAnsi" w:eastAsia="Times New Roman" w:hAnsiTheme="majorHAnsi" w:cstheme="majorHAnsi"/>
          <w:color w:val="222222"/>
          <w:shd w:val="clear" w:color="auto" w:fill="FFFFFF"/>
        </w:rPr>
        <w:t>Παγκρήτια</w:t>
      </w:r>
      <w:proofErr w:type="spellEnd"/>
      <w:r w:rsidRPr="0081216C">
        <w:rPr>
          <w:rFonts w:asciiTheme="majorHAnsi" w:eastAsia="Times New Roman" w:hAnsiTheme="majorHAnsi" w:cstheme="majorHAnsi"/>
          <w:color w:val="222222"/>
          <w:shd w:val="clear" w:color="auto" w:fill="FFFFFF"/>
        </w:rPr>
        <w:t xml:space="preserve"> Ένωση Πτυχιούχων Αρχαιοφυλάκων για την Κυριακή 11 Αυγούστου 2024 στα Μουσεία και τους αρχαιολογικούς χώρους της Περιφέρειας Κρήτης. Κατόπιν αυτού, κατά </w:t>
      </w:r>
      <w:proofErr w:type="spellStart"/>
      <w:r w:rsidRPr="0081216C">
        <w:rPr>
          <w:rFonts w:asciiTheme="majorHAnsi" w:eastAsia="Times New Roman" w:hAnsiTheme="majorHAnsi" w:cstheme="majorHAnsi"/>
          <w:color w:val="222222"/>
          <w:shd w:val="clear" w:color="auto" w:fill="FFFFFF"/>
        </w:rPr>
        <w:t>νόμον</w:t>
      </w:r>
      <w:proofErr w:type="spellEnd"/>
      <w:r w:rsidRPr="0081216C">
        <w:rPr>
          <w:rFonts w:asciiTheme="majorHAnsi" w:eastAsia="Times New Roman" w:hAnsiTheme="majorHAnsi" w:cstheme="majorHAnsi"/>
          <w:color w:val="222222"/>
          <w:shd w:val="clear" w:color="auto" w:fill="FFFFFF"/>
        </w:rPr>
        <w:t>, τα Μουσεία και οι αρχαιολογικοί χώροι της Περιφέρειας Κρήτης οφείλουν να βρίσκονται σε πλήρη λειτουργία.</w:t>
      </w:r>
    </w:p>
    <w:p w14:paraId="3ECD3162" w14:textId="77777777" w:rsidR="00B62C74" w:rsidRPr="0081216C" w:rsidRDefault="00B62C74">
      <w:pPr>
        <w:rPr>
          <w:rFonts w:asciiTheme="majorHAnsi" w:hAnsiTheme="majorHAnsi" w:cstheme="majorHAnsi"/>
        </w:rPr>
      </w:pPr>
    </w:p>
    <w:sectPr w:rsidR="00B62C74" w:rsidRPr="0081216C" w:rsidSect="00B439E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4BE"/>
    <w:rsid w:val="001811CC"/>
    <w:rsid w:val="0027376E"/>
    <w:rsid w:val="004E7D89"/>
    <w:rsid w:val="006D14BE"/>
    <w:rsid w:val="0081216C"/>
    <w:rsid w:val="009A4EA9"/>
    <w:rsid w:val="00B439E3"/>
    <w:rsid w:val="00B62C74"/>
    <w:rsid w:val="00C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4FB80"/>
  <w14:defaultImageDpi w14:val="300"/>
  <w15:docId w15:val="{1114BD64-30F3-B645-8BF7-28AB513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1811CC"/>
    <w:pPr>
      <w:spacing w:after="200" w:line="276" w:lineRule="auto"/>
      <w:ind w:left="4320" w:firstLine="720"/>
    </w:pPr>
    <w:rPr>
      <w:rFonts w:ascii="Calibri" w:eastAsia="Calibri" w:hAnsi="Calibri" w:cs="Times New Roman"/>
      <w:sz w:val="28"/>
      <w:szCs w:val="28"/>
    </w:rPr>
  </w:style>
  <w:style w:type="character" w:customStyle="1" w:styleId="Char">
    <w:name w:val="Σώμα κείμενου με εσοχή Char"/>
    <w:basedOn w:val="a0"/>
    <w:link w:val="a3"/>
    <w:uiPriority w:val="59"/>
    <w:rsid w:val="001811CC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6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5659ADB-D7DD-4BA3-B103-1DB27492BFCB}"/>
</file>

<file path=customXml/itemProps2.xml><?xml version="1.0" encoding="utf-8"?>
<ds:datastoreItem xmlns:ds="http://schemas.openxmlformats.org/officeDocument/2006/customXml" ds:itemID="{8641F289-703B-47C2-948E-186FBF2F7386}"/>
</file>

<file path=customXml/itemProps3.xml><?xml version="1.0" encoding="utf-8"?>
<ds:datastoreItem xmlns:ds="http://schemas.openxmlformats.org/officeDocument/2006/customXml" ds:itemID="{1B1A4FB6-A08C-49F3-9AE7-7075954BD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L M</dc:creator>
  <cp:keywords/>
  <dc:description/>
  <cp:lastModifiedBy>Ελευθερία Πελτέκη</cp:lastModifiedBy>
  <cp:revision>2</cp:revision>
  <dcterms:created xsi:type="dcterms:W3CDTF">2024-08-09T15:13:00Z</dcterms:created>
  <dcterms:modified xsi:type="dcterms:W3CDTF">2024-08-09T15:13:00Z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